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71" w:rsidRDefault="00026971" w:rsidP="00026971">
      <w:pPr>
        <w:pStyle w:val="Default"/>
        <w:rPr>
          <w:b/>
          <w:bCs/>
          <w:sz w:val="28"/>
          <w:szCs w:val="28"/>
        </w:rPr>
      </w:pPr>
      <w:r w:rsidRPr="00026971">
        <w:rPr>
          <w:b/>
          <w:bCs/>
          <w:sz w:val="28"/>
          <w:szCs w:val="28"/>
        </w:rPr>
        <w:t xml:space="preserve">Gruppe 2 4 5 / West - Reglement 2013 </w:t>
      </w:r>
    </w:p>
    <w:p w:rsidR="00026971" w:rsidRPr="00026971" w:rsidRDefault="00026971" w:rsidP="00026971">
      <w:pPr>
        <w:pStyle w:val="Default"/>
        <w:rPr>
          <w:sz w:val="28"/>
          <w:szCs w:val="28"/>
        </w:rPr>
      </w:pPr>
    </w:p>
    <w:p w:rsidR="00026971" w:rsidRPr="00026971" w:rsidRDefault="00026971" w:rsidP="00026971">
      <w:pPr>
        <w:pStyle w:val="Default"/>
        <w:spacing w:before="60"/>
        <w:jc w:val="right"/>
        <w:rPr>
          <w:sz w:val="22"/>
          <w:szCs w:val="22"/>
        </w:rPr>
      </w:pPr>
      <w:r w:rsidRPr="00026971">
        <w:rPr>
          <w:sz w:val="22"/>
          <w:szCs w:val="22"/>
        </w:rPr>
        <w:t xml:space="preserve"> </w:t>
      </w:r>
      <w:r w:rsidRPr="00026971">
        <w:rPr>
          <w:b/>
          <w:bCs/>
          <w:sz w:val="22"/>
          <w:szCs w:val="22"/>
        </w:rPr>
        <w:t xml:space="preserve">Gruppe245 - Reglement 2013 Tourenwagen und GT-Rennen - Gruppe 2 4 5 / West </w:t>
      </w:r>
    </w:p>
    <w:p w:rsidR="00026971" w:rsidRPr="00026971" w:rsidRDefault="00026971" w:rsidP="00026971">
      <w:pPr>
        <w:pStyle w:val="Default"/>
        <w:jc w:val="both"/>
        <w:rPr>
          <w:sz w:val="22"/>
          <w:szCs w:val="22"/>
        </w:rPr>
      </w:pPr>
      <w:r w:rsidRPr="00026971">
        <w:rPr>
          <w:sz w:val="22"/>
          <w:szCs w:val="22"/>
        </w:rPr>
        <w:t xml:space="preserve">Vorbild ist die Deutsche Rennsport Meisterschaft (DRM) aus den 70er Jahren. Fahrzeuge, die nicht DRM Vorbildern entsprechen, sollten ins allgemeine Erscheinungsbild passen. Nicht authentische Lackierungen sind bei Beachtung des Erscheinungsbildes zulässig. </w:t>
      </w:r>
      <w:r w:rsidRPr="00026971">
        <w:rPr>
          <w:b/>
          <w:bCs/>
          <w:sz w:val="22"/>
          <w:szCs w:val="22"/>
        </w:rPr>
        <w:t xml:space="preserve">Letztlich entscheidet die Rennleitung über die Zulassung bzw. die Einstufung der </w:t>
      </w:r>
      <w:proofErr w:type="gramStart"/>
      <w:r w:rsidRPr="00026971">
        <w:rPr>
          <w:b/>
          <w:bCs/>
          <w:sz w:val="22"/>
          <w:szCs w:val="22"/>
        </w:rPr>
        <w:t>Fahrzeuge !</w:t>
      </w:r>
      <w:proofErr w:type="gramEnd"/>
      <w:r w:rsidRPr="00026971">
        <w:rPr>
          <w:b/>
          <w:bCs/>
          <w:sz w:val="22"/>
          <w:szCs w:val="22"/>
        </w:rPr>
        <w:t xml:space="preserve"> </w:t>
      </w:r>
    </w:p>
    <w:p w:rsidR="00026971" w:rsidRPr="00026971" w:rsidRDefault="00026971" w:rsidP="00026971">
      <w:pPr>
        <w:pStyle w:val="Default"/>
        <w:spacing w:before="280" w:after="140"/>
        <w:ind w:left="1842" w:hanging="1843"/>
        <w:jc w:val="both"/>
        <w:rPr>
          <w:sz w:val="22"/>
          <w:szCs w:val="22"/>
        </w:rPr>
      </w:pPr>
      <w:r w:rsidRPr="00026971">
        <w:rPr>
          <w:b/>
          <w:bCs/>
          <w:sz w:val="22"/>
          <w:szCs w:val="22"/>
          <w:u w:val="single"/>
        </w:rPr>
        <w:t xml:space="preserve">alle Gruppen </w:t>
      </w:r>
      <w:r w:rsidRPr="00026971">
        <w:rPr>
          <w:sz w:val="22"/>
          <w:szCs w:val="22"/>
        </w:rPr>
        <w:t xml:space="preserve">........Jahrgänge ca. 1972 - 1980 Die Einteilung der verschiedenen Gruppen erfolgt gemäß Anhang J: Gruppe2: verbesserte Tourenwagen, 4 Sitze, bis 1000 </w:t>
      </w:r>
      <w:proofErr w:type="spellStart"/>
      <w:r w:rsidRPr="00026971">
        <w:rPr>
          <w:sz w:val="22"/>
          <w:szCs w:val="22"/>
        </w:rPr>
        <w:t>ccm</w:t>
      </w:r>
      <w:proofErr w:type="spellEnd"/>
      <w:r w:rsidRPr="00026971">
        <w:rPr>
          <w:sz w:val="22"/>
          <w:szCs w:val="22"/>
        </w:rPr>
        <w:t xml:space="preserve"> 2 Sitze Gruppe4: verbesserte GT-Fahrzeuge 2 Sitze Gruppe5: extrem verbesserte Touren- und GT-Fahrzeuge, keine offenen Rennsportwagen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Karosserie </w:t>
      </w:r>
      <w:r w:rsidRPr="00026971">
        <w:rPr>
          <w:sz w:val="22"/>
          <w:szCs w:val="22"/>
        </w:rPr>
        <w:t xml:space="preserve">..............Hartplastik, GfK oder Resine im Maßstab 1:24 / 1:25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Fahrereinsatz </w:t>
      </w:r>
      <w:r w:rsidRPr="00026971">
        <w:rPr>
          <w:sz w:val="22"/>
          <w:szCs w:val="22"/>
        </w:rPr>
        <w:t xml:space="preserve">.........dreidimensional, lackiert und mit separatem Fahrerkopf </w:t>
      </w:r>
    </w:p>
    <w:p w:rsidR="00026971" w:rsidRPr="00026971" w:rsidRDefault="00026971" w:rsidP="00026971">
      <w:pPr>
        <w:pStyle w:val="Default"/>
        <w:spacing w:after="140"/>
        <w:ind w:left="1842" w:hanging="1843"/>
        <w:jc w:val="both"/>
        <w:rPr>
          <w:sz w:val="22"/>
          <w:szCs w:val="22"/>
        </w:rPr>
      </w:pPr>
      <w:r w:rsidRPr="00026971">
        <w:rPr>
          <w:b/>
          <w:bCs/>
          <w:sz w:val="22"/>
          <w:szCs w:val="22"/>
        </w:rPr>
        <w:t>Motor</w:t>
      </w:r>
      <w:r w:rsidRPr="00026971">
        <w:rPr>
          <w:sz w:val="22"/>
          <w:szCs w:val="22"/>
        </w:rPr>
        <w:t xml:space="preserve">......................schwarzer </w:t>
      </w:r>
      <w:proofErr w:type="spellStart"/>
      <w:r w:rsidRPr="00026971">
        <w:rPr>
          <w:sz w:val="22"/>
          <w:szCs w:val="22"/>
        </w:rPr>
        <w:t>Carrera</w:t>
      </w:r>
      <w:proofErr w:type="spellEnd"/>
      <w:r w:rsidRPr="00026971">
        <w:rPr>
          <w:sz w:val="22"/>
          <w:szCs w:val="22"/>
        </w:rPr>
        <w:t xml:space="preserve">, original und </w:t>
      </w:r>
      <w:proofErr w:type="spellStart"/>
      <w:r w:rsidRPr="00026971">
        <w:rPr>
          <w:sz w:val="22"/>
          <w:szCs w:val="22"/>
        </w:rPr>
        <w:t>ungeöffnet</w:t>
      </w:r>
      <w:proofErr w:type="spellEnd"/>
      <w:r w:rsidRPr="00026971">
        <w:rPr>
          <w:sz w:val="22"/>
          <w:szCs w:val="22"/>
        </w:rPr>
        <w:t xml:space="preserve">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Getriebe </w:t>
      </w:r>
      <w:r w:rsidRPr="00026971">
        <w:rPr>
          <w:sz w:val="22"/>
          <w:szCs w:val="22"/>
        </w:rPr>
        <w:t xml:space="preserve">..................in Material und Übersetzung frei, Differentiale sind verboten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Leitkiel </w:t>
      </w:r>
      <w:r w:rsidRPr="00026971">
        <w:rPr>
          <w:sz w:val="22"/>
          <w:szCs w:val="22"/>
        </w:rPr>
        <w:t xml:space="preserve">...................1 Stück, darf von oben gesehen nicht aus der Karosserie herausragen - Leitkiel, Schleifer und Motorkabel sind freigestellt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Chassis </w:t>
      </w:r>
      <w:r w:rsidRPr="00026971">
        <w:rPr>
          <w:sz w:val="22"/>
          <w:szCs w:val="22"/>
        </w:rPr>
        <w:t xml:space="preserve">....................Metall-Großserienchassis unverändert (keine Carbon- oder GfK-Teile !), Gruppe 2 zwingend </w:t>
      </w:r>
      <w:proofErr w:type="spellStart"/>
      <w:r w:rsidRPr="00026971">
        <w:rPr>
          <w:sz w:val="22"/>
          <w:szCs w:val="22"/>
        </w:rPr>
        <w:t>Inliner</w:t>
      </w:r>
      <w:proofErr w:type="spellEnd"/>
      <w:r w:rsidRPr="00026971">
        <w:rPr>
          <w:sz w:val="22"/>
          <w:szCs w:val="22"/>
        </w:rPr>
        <w:t xml:space="preserve">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Radstand </w:t>
      </w:r>
      <w:r w:rsidRPr="00026971">
        <w:rPr>
          <w:sz w:val="22"/>
          <w:szCs w:val="22"/>
        </w:rPr>
        <w:t xml:space="preserve">................maximal 110mm </w:t>
      </w:r>
    </w:p>
    <w:p w:rsidR="00026971" w:rsidRPr="00026971" w:rsidRDefault="00026971" w:rsidP="00026971">
      <w:pPr>
        <w:pStyle w:val="Default"/>
        <w:spacing w:after="140"/>
        <w:ind w:left="1842" w:hanging="1843"/>
        <w:jc w:val="both"/>
        <w:rPr>
          <w:sz w:val="22"/>
          <w:szCs w:val="22"/>
        </w:rPr>
      </w:pPr>
      <w:r w:rsidRPr="00026971">
        <w:rPr>
          <w:b/>
          <w:bCs/>
          <w:sz w:val="22"/>
          <w:szCs w:val="22"/>
        </w:rPr>
        <w:t>Bodenfreiheit</w:t>
      </w:r>
      <w:r w:rsidRPr="00026971">
        <w:rPr>
          <w:sz w:val="22"/>
          <w:szCs w:val="22"/>
        </w:rPr>
        <w:t xml:space="preserve">..........mindestens 1mm auf einer </w:t>
      </w:r>
      <w:proofErr w:type="spellStart"/>
      <w:r w:rsidRPr="00026971">
        <w:rPr>
          <w:sz w:val="22"/>
          <w:szCs w:val="22"/>
        </w:rPr>
        <w:t>Messplatte</w:t>
      </w:r>
      <w:proofErr w:type="spellEnd"/>
      <w:r w:rsidRPr="00026971">
        <w:rPr>
          <w:sz w:val="22"/>
          <w:szCs w:val="22"/>
        </w:rPr>
        <w:t xml:space="preserve"> - vor, während und nach dem Rennen </w:t>
      </w:r>
    </w:p>
    <w:p w:rsidR="00026971" w:rsidRPr="00026971" w:rsidRDefault="00026971" w:rsidP="00026971">
      <w:pPr>
        <w:pStyle w:val="Default"/>
        <w:spacing w:after="140"/>
        <w:ind w:left="1845" w:hanging="1845"/>
        <w:jc w:val="both"/>
        <w:rPr>
          <w:sz w:val="22"/>
          <w:szCs w:val="22"/>
        </w:rPr>
      </w:pPr>
      <w:r w:rsidRPr="00026971">
        <w:rPr>
          <w:b/>
          <w:bCs/>
          <w:sz w:val="22"/>
          <w:szCs w:val="22"/>
        </w:rPr>
        <w:t>Achsen / Räder</w:t>
      </w:r>
      <w:r w:rsidRPr="00026971">
        <w:rPr>
          <w:sz w:val="22"/>
          <w:szCs w:val="22"/>
        </w:rPr>
        <w:t xml:space="preserve">.......Alu-Felgen und Lager sind freigestellt, Achsen Vollmaterial Stahl durchgehend ohne Differentialwirkung, Räder müssen von der Karosserie vollständig abgedeckt und in Größe / Optik zum Modell passend sein - gilt ebenfalls für die Felgeneinsätze Mindestbreite vorne 7mm breit </w:t>
      </w:r>
    </w:p>
    <w:p w:rsidR="00026971" w:rsidRPr="00026971" w:rsidRDefault="00026971" w:rsidP="00026971">
      <w:pPr>
        <w:pStyle w:val="Default"/>
        <w:spacing w:after="140"/>
        <w:ind w:left="1842" w:hanging="1843"/>
        <w:jc w:val="both"/>
        <w:rPr>
          <w:sz w:val="22"/>
          <w:szCs w:val="22"/>
        </w:rPr>
      </w:pPr>
      <w:r w:rsidRPr="00026971">
        <w:rPr>
          <w:b/>
          <w:bCs/>
          <w:sz w:val="22"/>
          <w:szCs w:val="22"/>
        </w:rPr>
        <w:t>Reifen</w:t>
      </w:r>
      <w:r w:rsidRPr="00026971">
        <w:rPr>
          <w:sz w:val="22"/>
          <w:szCs w:val="22"/>
        </w:rPr>
        <w:t>......................vorne Moos-</w:t>
      </w:r>
      <w:r>
        <w:rPr>
          <w:sz w:val="22"/>
          <w:szCs w:val="22"/>
        </w:rPr>
        <w:t xml:space="preserve"> / Hart</w:t>
      </w:r>
      <w:r w:rsidR="00DB0E33">
        <w:rPr>
          <w:sz w:val="22"/>
          <w:szCs w:val="22"/>
        </w:rPr>
        <w:t xml:space="preserve">gummi, hinten: </w:t>
      </w:r>
      <w:proofErr w:type="spellStart"/>
      <w:r w:rsidR="00DB0E33">
        <w:rPr>
          <w:sz w:val="22"/>
          <w:szCs w:val="22"/>
        </w:rPr>
        <w:t>Mossgummi</w:t>
      </w:r>
      <w:proofErr w:type="spellEnd"/>
      <w:r w:rsidR="00DB0E33">
        <w:rPr>
          <w:sz w:val="22"/>
          <w:szCs w:val="22"/>
        </w:rPr>
        <w:t xml:space="preserve"> freie W</w:t>
      </w:r>
      <w:r>
        <w:rPr>
          <w:sz w:val="22"/>
          <w:szCs w:val="22"/>
        </w:rPr>
        <w:t>ahl des Fabrikates</w:t>
      </w:r>
    </w:p>
    <w:p w:rsidR="00026971" w:rsidRPr="00026971" w:rsidRDefault="00026971" w:rsidP="00026971">
      <w:pPr>
        <w:pStyle w:val="Default"/>
        <w:spacing w:after="140"/>
        <w:ind w:left="1842" w:hanging="1843"/>
        <w:jc w:val="both"/>
        <w:rPr>
          <w:sz w:val="22"/>
          <w:szCs w:val="22"/>
        </w:rPr>
      </w:pPr>
      <w:r w:rsidRPr="00026971">
        <w:rPr>
          <w:b/>
          <w:bCs/>
          <w:sz w:val="22"/>
          <w:szCs w:val="22"/>
        </w:rPr>
        <w:t>Stromversorgung</w:t>
      </w:r>
      <w:r w:rsidRPr="00026971">
        <w:rPr>
          <w:sz w:val="22"/>
          <w:szCs w:val="22"/>
        </w:rPr>
        <w:t xml:space="preserve">...18-20 Volt </w:t>
      </w:r>
    </w:p>
    <w:p w:rsidR="00026971" w:rsidRPr="00026971" w:rsidRDefault="00026971" w:rsidP="00026971">
      <w:pPr>
        <w:pStyle w:val="Default"/>
        <w:spacing w:after="140"/>
        <w:ind w:left="1842" w:hanging="1843"/>
        <w:jc w:val="both"/>
        <w:rPr>
          <w:sz w:val="22"/>
          <w:szCs w:val="22"/>
        </w:rPr>
      </w:pPr>
      <w:r w:rsidRPr="00026971">
        <w:rPr>
          <w:b/>
          <w:bCs/>
          <w:sz w:val="22"/>
          <w:szCs w:val="22"/>
        </w:rPr>
        <w:t xml:space="preserve">Sonstiges </w:t>
      </w:r>
      <w:r w:rsidRPr="00026971">
        <w:rPr>
          <w:sz w:val="22"/>
          <w:szCs w:val="22"/>
        </w:rPr>
        <w:t xml:space="preserve">.................jegliche Art von Haft-/Schmiermitteln und Flüssigkeiten auf Reifen und Schlei-fern ist </w:t>
      </w:r>
      <w:proofErr w:type="gramStart"/>
      <w:r w:rsidRPr="00026971">
        <w:rPr>
          <w:sz w:val="22"/>
          <w:szCs w:val="22"/>
        </w:rPr>
        <w:t>verboten !</w:t>
      </w:r>
      <w:proofErr w:type="gramEnd"/>
      <w:r w:rsidRPr="00026971">
        <w:rPr>
          <w:sz w:val="22"/>
          <w:szCs w:val="22"/>
        </w:rPr>
        <w:t xml:space="preserve"> </w:t>
      </w:r>
    </w:p>
    <w:p w:rsidR="00026971" w:rsidRPr="00026971" w:rsidRDefault="00026971" w:rsidP="00026971">
      <w:pPr>
        <w:pStyle w:val="Default"/>
        <w:spacing w:before="140" w:after="140"/>
        <w:ind w:left="1842" w:hanging="1843"/>
        <w:rPr>
          <w:sz w:val="22"/>
          <w:szCs w:val="22"/>
        </w:rPr>
      </w:pPr>
      <w:r w:rsidRPr="00026971">
        <w:rPr>
          <w:b/>
          <w:bCs/>
          <w:sz w:val="22"/>
          <w:szCs w:val="22"/>
          <w:u w:val="single"/>
        </w:rPr>
        <w:t xml:space="preserve">Gruppe 2 </w:t>
      </w:r>
      <w:r w:rsidRPr="00026971">
        <w:rPr>
          <w:sz w:val="22"/>
          <w:szCs w:val="22"/>
        </w:rPr>
        <w:t xml:space="preserve">...............Karosseriehöhe zwischen Unterkante Schweller und höchstem Punkt des Daches mindestens 44mm. Karosseriebreite maximal 80mm. </w:t>
      </w:r>
    </w:p>
    <w:p w:rsidR="00026971" w:rsidRPr="00026971" w:rsidRDefault="00026971" w:rsidP="00026971">
      <w:pPr>
        <w:pStyle w:val="Default"/>
        <w:spacing w:after="140"/>
        <w:ind w:left="1842" w:hanging="1843"/>
        <w:jc w:val="both"/>
        <w:rPr>
          <w:sz w:val="22"/>
          <w:szCs w:val="22"/>
        </w:rPr>
      </w:pPr>
      <w:r w:rsidRPr="00026971">
        <w:rPr>
          <w:b/>
          <w:bCs/>
          <w:sz w:val="22"/>
          <w:szCs w:val="22"/>
        </w:rPr>
        <w:t>Spurweite</w:t>
      </w:r>
      <w:r w:rsidRPr="00026971">
        <w:rPr>
          <w:sz w:val="22"/>
          <w:szCs w:val="22"/>
        </w:rPr>
        <w:t xml:space="preserve">................maximal </w:t>
      </w:r>
      <w:r w:rsidRPr="00026971">
        <w:rPr>
          <w:b/>
          <w:bCs/>
          <w:sz w:val="22"/>
          <w:szCs w:val="22"/>
        </w:rPr>
        <w:t xml:space="preserve">72mm </w:t>
      </w:r>
    </w:p>
    <w:p w:rsidR="00026971" w:rsidRPr="00026971" w:rsidRDefault="00026971" w:rsidP="00026971">
      <w:pPr>
        <w:pStyle w:val="Default"/>
        <w:spacing w:after="140"/>
        <w:ind w:left="1845" w:hanging="1845"/>
        <w:rPr>
          <w:sz w:val="22"/>
          <w:szCs w:val="22"/>
        </w:rPr>
      </w:pPr>
      <w:r w:rsidRPr="00026971">
        <w:rPr>
          <w:b/>
          <w:bCs/>
          <w:sz w:val="22"/>
          <w:szCs w:val="22"/>
        </w:rPr>
        <w:t xml:space="preserve">Räder </w:t>
      </w:r>
      <w:r w:rsidRPr="00026971">
        <w:rPr>
          <w:sz w:val="22"/>
          <w:szCs w:val="22"/>
        </w:rPr>
        <w:t>......................</w:t>
      </w:r>
      <w:r w:rsidRPr="00026971">
        <w:rPr>
          <w:sz w:val="22"/>
          <w:szCs w:val="22"/>
          <w:u w:val="single"/>
        </w:rPr>
        <w:t xml:space="preserve">Mindestaußendurchmesser Vorne Hinten </w:t>
      </w:r>
      <w:r w:rsidRPr="00026971">
        <w:rPr>
          <w:sz w:val="22"/>
          <w:szCs w:val="22"/>
        </w:rPr>
        <w:t xml:space="preserve">bis 1.000 cm³: 20mm </w:t>
      </w:r>
      <w:proofErr w:type="spellStart"/>
      <w:r w:rsidRPr="00026971">
        <w:rPr>
          <w:sz w:val="22"/>
          <w:szCs w:val="22"/>
        </w:rPr>
        <w:t>20mm</w:t>
      </w:r>
      <w:proofErr w:type="spellEnd"/>
      <w:r w:rsidRPr="00026971">
        <w:rPr>
          <w:sz w:val="22"/>
          <w:szCs w:val="22"/>
        </w:rPr>
        <w:t xml:space="preserve"> bis 2.000 cm³: 22mm </w:t>
      </w:r>
      <w:proofErr w:type="spellStart"/>
      <w:r w:rsidRPr="00026971">
        <w:rPr>
          <w:sz w:val="22"/>
          <w:szCs w:val="22"/>
        </w:rPr>
        <w:t>22mm</w:t>
      </w:r>
      <w:proofErr w:type="spellEnd"/>
      <w:r w:rsidRPr="00026971">
        <w:rPr>
          <w:sz w:val="22"/>
          <w:szCs w:val="22"/>
        </w:rPr>
        <w:t xml:space="preserve"> über 2.000 cm³: 23mm 24mm </w:t>
      </w:r>
    </w:p>
    <w:p w:rsidR="00026971" w:rsidRPr="00026971" w:rsidRDefault="00026971" w:rsidP="00026971">
      <w:pPr>
        <w:pStyle w:val="Default"/>
        <w:spacing w:after="140"/>
        <w:ind w:left="1842" w:hanging="1843"/>
        <w:jc w:val="both"/>
        <w:rPr>
          <w:sz w:val="22"/>
          <w:szCs w:val="22"/>
        </w:rPr>
      </w:pPr>
      <w:r w:rsidRPr="00026971">
        <w:rPr>
          <w:b/>
          <w:bCs/>
          <w:sz w:val="22"/>
          <w:szCs w:val="22"/>
        </w:rPr>
        <w:t>Mindestgewicht</w:t>
      </w:r>
      <w:r w:rsidRPr="00026971">
        <w:rPr>
          <w:sz w:val="22"/>
          <w:szCs w:val="22"/>
        </w:rPr>
        <w:t xml:space="preserve">......Karosse </w:t>
      </w:r>
      <w:r w:rsidRPr="00026971">
        <w:rPr>
          <w:b/>
          <w:bCs/>
          <w:sz w:val="22"/>
          <w:szCs w:val="22"/>
        </w:rPr>
        <w:t>50g</w:t>
      </w:r>
      <w:r w:rsidRPr="00026971">
        <w:rPr>
          <w:sz w:val="22"/>
          <w:szCs w:val="22"/>
        </w:rPr>
        <w:t xml:space="preserve">, Chassis </w:t>
      </w:r>
      <w:r w:rsidRPr="00026971">
        <w:rPr>
          <w:b/>
          <w:bCs/>
          <w:sz w:val="22"/>
          <w:szCs w:val="22"/>
        </w:rPr>
        <w:t xml:space="preserve">130g </w:t>
      </w:r>
      <w:r w:rsidRPr="00026971">
        <w:rPr>
          <w:sz w:val="22"/>
          <w:szCs w:val="22"/>
        </w:rPr>
        <w:t xml:space="preserve">- vor, während und nach dem Rennen </w:t>
      </w:r>
      <w:r w:rsidRPr="00026971">
        <w:rPr>
          <w:b/>
          <w:bCs/>
          <w:sz w:val="22"/>
          <w:szCs w:val="22"/>
        </w:rPr>
        <w:t xml:space="preserve">Gruppe 2 4 5 / West - Reglement 2013 Stand: 13. November 2012 Seite 2 / 2 </w:t>
      </w:r>
    </w:p>
    <w:p w:rsidR="00026971" w:rsidRPr="00026971" w:rsidRDefault="00026971" w:rsidP="00026971">
      <w:pPr>
        <w:pStyle w:val="Default"/>
        <w:pageBreakBefore/>
        <w:spacing w:before="140" w:after="140"/>
        <w:ind w:left="1842" w:hanging="1843"/>
        <w:jc w:val="both"/>
        <w:rPr>
          <w:sz w:val="22"/>
          <w:szCs w:val="22"/>
        </w:rPr>
      </w:pPr>
      <w:r w:rsidRPr="00026971">
        <w:rPr>
          <w:b/>
          <w:bCs/>
          <w:sz w:val="22"/>
          <w:szCs w:val="22"/>
          <w:u w:val="single"/>
        </w:rPr>
        <w:lastRenderedPageBreak/>
        <w:t xml:space="preserve">Gruppe 4 </w:t>
      </w:r>
      <w:r w:rsidRPr="00026971">
        <w:rPr>
          <w:sz w:val="22"/>
          <w:szCs w:val="22"/>
        </w:rPr>
        <w:t xml:space="preserve">...............Ferrari 365 in der breiten Version kann nur noch in Gruppe 5 gefahren werden. </w:t>
      </w:r>
    </w:p>
    <w:p w:rsidR="00026971" w:rsidRPr="00026971" w:rsidRDefault="00026971" w:rsidP="00026971">
      <w:pPr>
        <w:pStyle w:val="Default"/>
        <w:spacing w:after="140"/>
        <w:ind w:left="1842" w:hanging="1843"/>
        <w:jc w:val="both"/>
        <w:rPr>
          <w:sz w:val="22"/>
          <w:szCs w:val="22"/>
        </w:rPr>
      </w:pPr>
      <w:r w:rsidRPr="00026971">
        <w:rPr>
          <w:b/>
          <w:bCs/>
          <w:sz w:val="22"/>
          <w:szCs w:val="22"/>
        </w:rPr>
        <w:t>Spurweite</w:t>
      </w:r>
      <w:r w:rsidRPr="00026971">
        <w:rPr>
          <w:sz w:val="22"/>
          <w:szCs w:val="22"/>
        </w:rPr>
        <w:t xml:space="preserve">................maximal </w:t>
      </w:r>
      <w:r w:rsidRPr="00026971">
        <w:rPr>
          <w:b/>
          <w:bCs/>
          <w:sz w:val="22"/>
          <w:szCs w:val="22"/>
        </w:rPr>
        <w:t xml:space="preserve">78mm </w:t>
      </w:r>
    </w:p>
    <w:p w:rsidR="00026971" w:rsidRPr="00026971" w:rsidRDefault="00026971" w:rsidP="00026971">
      <w:pPr>
        <w:pStyle w:val="Default"/>
        <w:spacing w:after="140"/>
        <w:ind w:left="1842" w:hanging="1843"/>
        <w:rPr>
          <w:sz w:val="22"/>
          <w:szCs w:val="22"/>
        </w:rPr>
      </w:pPr>
      <w:r w:rsidRPr="00026971">
        <w:rPr>
          <w:b/>
          <w:bCs/>
          <w:sz w:val="22"/>
          <w:szCs w:val="22"/>
        </w:rPr>
        <w:t xml:space="preserve">Räder </w:t>
      </w:r>
      <w:r w:rsidRPr="00026971">
        <w:rPr>
          <w:sz w:val="22"/>
          <w:szCs w:val="22"/>
        </w:rPr>
        <w:t>......................</w:t>
      </w:r>
      <w:r w:rsidRPr="00026971">
        <w:rPr>
          <w:sz w:val="22"/>
          <w:szCs w:val="22"/>
          <w:u w:val="single"/>
        </w:rPr>
        <w:t xml:space="preserve">Mindestaußendurchmesser Vorne Hinten </w:t>
      </w:r>
      <w:r w:rsidRPr="00026971">
        <w:rPr>
          <w:sz w:val="22"/>
          <w:szCs w:val="22"/>
        </w:rPr>
        <w:t xml:space="preserve">23mm 24mm </w:t>
      </w:r>
    </w:p>
    <w:p w:rsidR="00026971" w:rsidRPr="00026971" w:rsidRDefault="00026971" w:rsidP="00026971">
      <w:pPr>
        <w:pStyle w:val="Default"/>
        <w:spacing w:after="140"/>
        <w:ind w:left="1842" w:hanging="1843"/>
        <w:jc w:val="both"/>
        <w:rPr>
          <w:sz w:val="22"/>
          <w:szCs w:val="22"/>
        </w:rPr>
      </w:pPr>
      <w:r w:rsidRPr="00026971">
        <w:rPr>
          <w:b/>
          <w:bCs/>
          <w:sz w:val="22"/>
          <w:szCs w:val="22"/>
        </w:rPr>
        <w:t>Mindestgewicht</w:t>
      </w:r>
      <w:r w:rsidRPr="00026971">
        <w:rPr>
          <w:sz w:val="22"/>
          <w:szCs w:val="22"/>
        </w:rPr>
        <w:t xml:space="preserve">......Karosse </w:t>
      </w:r>
      <w:r w:rsidRPr="00026971">
        <w:rPr>
          <w:b/>
          <w:bCs/>
          <w:sz w:val="22"/>
          <w:szCs w:val="22"/>
        </w:rPr>
        <w:t>60g</w:t>
      </w:r>
      <w:r w:rsidRPr="00026971">
        <w:rPr>
          <w:sz w:val="22"/>
          <w:szCs w:val="22"/>
        </w:rPr>
        <w:t xml:space="preserve">, Chassis </w:t>
      </w:r>
      <w:r w:rsidRPr="00026971">
        <w:rPr>
          <w:b/>
          <w:bCs/>
          <w:sz w:val="22"/>
          <w:szCs w:val="22"/>
        </w:rPr>
        <w:t xml:space="preserve">140g </w:t>
      </w:r>
      <w:r w:rsidRPr="00026971">
        <w:rPr>
          <w:sz w:val="22"/>
          <w:szCs w:val="22"/>
        </w:rPr>
        <w:t xml:space="preserve">- vor, während und nach dem Rennen </w:t>
      </w:r>
    </w:p>
    <w:p w:rsidR="00026971" w:rsidRPr="00026971" w:rsidRDefault="00026971" w:rsidP="00026971">
      <w:pPr>
        <w:pStyle w:val="Default"/>
        <w:spacing w:before="140" w:after="140"/>
        <w:ind w:left="1842" w:hanging="1843"/>
        <w:jc w:val="both"/>
        <w:rPr>
          <w:sz w:val="22"/>
          <w:szCs w:val="22"/>
        </w:rPr>
      </w:pPr>
      <w:r w:rsidRPr="00026971">
        <w:rPr>
          <w:b/>
          <w:bCs/>
          <w:sz w:val="22"/>
          <w:szCs w:val="22"/>
          <w:u w:val="single"/>
        </w:rPr>
        <w:t xml:space="preserve">Gruppe 5 </w:t>
      </w:r>
      <w:r w:rsidRPr="00026971">
        <w:rPr>
          <w:sz w:val="22"/>
          <w:szCs w:val="22"/>
        </w:rPr>
        <w:t xml:space="preserve">...............alle Fahrzeuge, die in der DRM und der japanische Silhouetten gefahren sind, dazu IMSA Mustang (nicht </w:t>
      </w:r>
      <w:proofErr w:type="gramStart"/>
      <w:r w:rsidRPr="00026971">
        <w:rPr>
          <w:sz w:val="22"/>
          <w:szCs w:val="22"/>
        </w:rPr>
        <w:t>GTP !</w:t>
      </w:r>
      <w:proofErr w:type="gramEnd"/>
      <w:r w:rsidRPr="00026971">
        <w:rPr>
          <w:sz w:val="22"/>
          <w:szCs w:val="22"/>
        </w:rPr>
        <w:t xml:space="preserve">) und IMSA 935 </w:t>
      </w:r>
    </w:p>
    <w:p w:rsidR="00026971" w:rsidRPr="00026971" w:rsidRDefault="00026971" w:rsidP="00026971">
      <w:pPr>
        <w:pStyle w:val="Default"/>
        <w:spacing w:after="140"/>
        <w:ind w:left="1842" w:hanging="1843"/>
        <w:jc w:val="both"/>
        <w:rPr>
          <w:sz w:val="22"/>
          <w:szCs w:val="22"/>
        </w:rPr>
      </w:pPr>
      <w:r w:rsidRPr="00026971">
        <w:rPr>
          <w:b/>
          <w:bCs/>
          <w:sz w:val="22"/>
          <w:szCs w:val="22"/>
        </w:rPr>
        <w:t>Spurweite</w:t>
      </w:r>
      <w:r w:rsidRPr="00026971">
        <w:rPr>
          <w:sz w:val="22"/>
          <w:szCs w:val="22"/>
        </w:rPr>
        <w:t xml:space="preserve">................maximal </w:t>
      </w:r>
      <w:r w:rsidRPr="00026971">
        <w:rPr>
          <w:b/>
          <w:bCs/>
          <w:sz w:val="22"/>
          <w:szCs w:val="22"/>
        </w:rPr>
        <w:t xml:space="preserve">85mm </w:t>
      </w:r>
    </w:p>
    <w:p w:rsidR="00026971" w:rsidRPr="00026971" w:rsidRDefault="00026971" w:rsidP="00026971">
      <w:pPr>
        <w:pStyle w:val="Default"/>
        <w:spacing w:after="140"/>
        <w:ind w:left="1843" w:hanging="1844"/>
        <w:rPr>
          <w:sz w:val="22"/>
          <w:szCs w:val="22"/>
        </w:rPr>
      </w:pPr>
      <w:r w:rsidRPr="00026971">
        <w:rPr>
          <w:b/>
          <w:bCs/>
          <w:sz w:val="22"/>
          <w:szCs w:val="22"/>
        </w:rPr>
        <w:t>Räder / Felgen</w:t>
      </w:r>
      <w:r w:rsidRPr="00026971">
        <w:rPr>
          <w:sz w:val="22"/>
          <w:szCs w:val="22"/>
        </w:rPr>
        <w:t>........</w:t>
      </w:r>
      <w:r w:rsidRPr="00026971">
        <w:rPr>
          <w:sz w:val="22"/>
          <w:szCs w:val="22"/>
          <w:u w:val="single"/>
        </w:rPr>
        <w:t xml:space="preserve">Mindestaußendurchmesser Felge hinten Rad vorne / hinten </w:t>
      </w:r>
      <w:r w:rsidRPr="00026971">
        <w:rPr>
          <w:sz w:val="22"/>
          <w:szCs w:val="22"/>
        </w:rPr>
        <w:t xml:space="preserve">BMW 3.5 CSL und 320, </w:t>
      </w:r>
      <w:proofErr w:type="spellStart"/>
      <w:r w:rsidRPr="00026971">
        <w:rPr>
          <w:sz w:val="22"/>
          <w:szCs w:val="22"/>
        </w:rPr>
        <w:t>Lancia</w:t>
      </w:r>
      <w:proofErr w:type="spellEnd"/>
      <w:r w:rsidRPr="00026971">
        <w:rPr>
          <w:sz w:val="22"/>
          <w:szCs w:val="22"/>
        </w:rPr>
        <w:t xml:space="preserve"> Stratos: 17mm 22mm 24mm alle anderen Fahrzeuge: 19mm 23mm 25mm </w:t>
      </w:r>
    </w:p>
    <w:tbl>
      <w:tblPr>
        <w:tblW w:w="0" w:type="auto"/>
        <w:tblBorders>
          <w:top w:val="nil"/>
          <w:left w:val="nil"/>
          <w:bottom w:val="nil"/>
          <w:right w:val="nil"/>
        </w:tblBorders>
        <w:tblLayout w:type="fixed"/>
        <w:tblLook w:val="0000"/>
      </w:tblPr>
      <w:tblGrid>
        <w:gridCol w:w="1752"/>
        <w:gridCol w:w="438"/>
        <w:gridCol w:w="730"/>
        <w:gridCol w:w="584"/>
        <w:gridCol w:w="876"/>
        <w:gridCol w:w="876"/>
        <w:gridCol w:w="584"/>
        <w:gridCol w:w="730"/>
        <w:gridCol w:w="438"/>
        <w:gridCol w:w="1752"/>
      </w:tblGrid>
      <w:tr w:rsidR="00026971" w:rsidRPr="00026971">
        <w:tblPrEx>
          <w:tblCellMar>
            <w:top w:w="0" w:type="dxa"/>
            <w:bottom w:w="0" w:type="dxa"/>
          </w:tblCellMar>
        </w:tblPrEx>
        <w:trPr>
          <w:trHeight w:val="369"/>
        </w:trPr>
        <w:tc>
          <w:tcPr>
            <w:tcW w:w="4380" w:type="dxa"/>
            <w:gridSpan w:val="5"/>
          </w:tcPr>
          <w:p w:rsidR="00026971" w:rsidRPr="00026971" w:rsidRDefault="00026971">
            <w:pPr>
              <w:pStyle w:val="Default"/>
              <w:spacing w:before="300" w:after="80"/>
              <w:rPr>
                <w:sz w:val="22"/>
                <w:szCs w:val="22"/>
              </w:rPr>
            </w:pPr>
            <w:r w:rsidRPr="00026971">
              <w:rPr>
                <w:b/>
                <w:bCs/>
                <w:sz w:val="22"/>
                <w:szCs w:val="22"/>
              </w:rPr>
              <w:t>Mindestgewicht</w:t>
            </w:r>
            <w:r w:rsidRPr="00026971">
              <w:rPr>
                <w:sz w:val="22"/>
                <w:szCs w:val="22"/>
              </w:rPr>
              <w:t xml:space="preserve">......Karosse </w:t>
            </w:r>
            <w:r w:rsidRPr="00026971">
              <w:rPr>
                <w:b/>
                <w:bCs/>
                <w:sz w:val="22"/>
                <w:szCs w:val="22"/>
              </w:rPr>
              <w:t>60g</w:t>
            </w:r>
            <w:r w:rsidRPr="00026971">
              <w:rPr>
                <w:sz w:val="22"/>
                <w:szCs w:val="22"/>
              </w:rPr>
              <w:t xml:space="preserve">, Chassis </w:t>
            </w:r>
            <w:r w:rsidRPr="00026971">
              <w:rPr>
                <w:b/>
                <w:bCs/>
                <w:sz w:val="22"/>
                <w:szCs w:val="22"/>
              </w:rPr>
              <w:t xml:space="preserve">140g </w:t>
            </w:r>
            <w:r w:rsidRPr="00026971">
              <w:rPr>
                <w:sz w:val="22"/>
                <w:szCs w:val="22"/>
              </w:rPr>
              <w:t xml:space="preserve">- vor, während und nach dem Rennen </w:t>
            </w:r>
          </w:p>
        </w:tc>
        <w:tc>
          <w:tcPr>
            <w:tcW w:w="4380" w:type="dxa"/>
            <w:gridSpan w:val="5"/>
          </w:tcPr>
          <w:p w:rsidR="00026971" w:rsidRPr="00026971" w:rsidRDefault="00026971">
            <w:pPr>
              <w:pStyle w:val="Default"/>
              <w:spacing w:before="300" w:after="80"/>
              <w:rPr>
                <w:rFonts w:ascii="Comic Sans MS" w:hAnsi="Comic Sans MS" w:cs="Comic Sans MS"/>
                <w:sz w:val="22"/>
                <w:szCs w:val="22"/>
              </w:rPr>
            </w:pPr>
          </w:p>
        </w:tc>
      </w:tr>
      <w:tr w:rsidR="00026971" w:rsidRPr="00026971">
        <w:tblPrEx>
          <w:tblCellMar>
            <w:top w:w="0" w:type="dxa"/>
            <w:bottom w:w="0" w:type="dxa"/>
          </w:tblCellMar>
        </w:tblPrEx>
        <w:trPr>
          <w:trHeight w:val="119"/>
        </w:trPr>
        <w:tc>
          <w:tcPr>
            <w:tcW w:w="2190" w:type="dxa"/>
            <w:gridSpan w:val="2"/>
          </w:tcPr>
          <w:p w:rsidR="00026971" w:rsidRPr="00026971" w:rsidRDefault="00026971">
            <w:pPr>
              <w:pStyle w:val="Default"/>
              <w:spacing w:before="300" w:after="80"/>
              <w:rPr>
                <w:sz w:val="22"/>
                <w:szCs w:val="22"/>
              </w:rPr>
            </w:pPr>
          </w:p>
        </w:tc>
        <w:tc>
          <w:tcPr>
            <w:tcW w:w="2190" w:type="dxa"/>
            <w:gridSpan w:val="3"/>
          </w:tcPr>
          <w:p w:rsidR="00026971" w:rsidRPr="00026971" w:rsidRDefault="00026971">
            <w:pPr>
              <w:pStyle w:val="Default"/>
              <w:spacing w:before="300" w:after="80"/>
              <w:rPr>
                <w:sz w:val="22"/>
                <w:szCs w:val="22"/>
              </w:rPr>
            </w:pPr>
          </w:p>
        </w:tc>
        <w:tc>
          <w:tcPr>
            <w:tcW w:w="2190" w:type="dxa"/>
            <w:gridSpan w:val="3"/>
          </w:tcPr>
          <w:p w:rsidR="00026971" w:rsidRPr="00026971" w:rsidRDefault="00026971">
            <w:pPr>
              <w:pStyle w:val="Default"/>
              <w:spacing w:before="300"/>
              <w:rPr>
                <w:sz w:val="22"/>
                <w:szCs w:val="22"/>
              </w:rPr>
            </w:pPr>
          </w:p>
        </w:tc>
        <w:tc>
          <w:tcPr>
            <w:tcW w:w="2190" w:type="dxa"/>
            <w:gridSpan w:val="2"/>
          </w:tcPr>
          <w:p w:rsidR="00026971" w:rsidRPr="00026971" w:rsidRDefault="00026971">
            <w:pPr>
              <w:pStyle w:val="Default"/>
              <w:spacing w:before="300" w:after="80"/>
              <w:rPr>
                <w:sz w:val="22"/>
                <w:szCs w:val="22"/>
              </w:rPr>
            </w:pPr>
          </w:p>
        </w:tc>
      </w:tr>
      <w:tr w:rsidR="00026971" w:rsidRPr="00026971">
        <w:tblPrEx>
          <w:tblCellMar>
            <w:top w:w="0" w:type="dxa"/>
            <w:bottom w:w="0" w:type="dxa"/>
          </w:tblCellMar>
        </w:tblPrEx>
        <w:trPr>
          <w:trHeight w:val="119"/>
        </w:trPr>
        <w:tc>
          <w:tcPr>
            <w:tcW w:w="1752" w:type="dxa"/>
          </w:tcPr>
          <w:p w:rsidR="00026971" w:rsidRPr="00026971" w:rsidRDefault="00026971">
            <w:pPr>
              <w:pStyle w:val="Default"/>
              <w:spacing w:after="80"/>
              <w:rPr>
                <w:sz w:val="22"/>
                <w:szCs w:val="22"/>
              </w:rPr>
            </w:pPr>
          </w:p>
        </w:tc>
        <w:tc>
          <w:tcPr>
            <w:tcW w:w="1752" w:type="dxa"/>
            <w:gridSpan w:val="3"/>
          </w:tcPr>
          <w:p w:rsidR="00026971" w:rsidRPr="00026971" w:rsidRDefault="00026971">
            <w:pPr>
              <w:pStyle w:val="Default"/>
              <w:spacing w:before="60" w:after="20"/>
              <w:rPr>
                <w:sz w:val="22"/>
                <w:szCs w:val="22"/>
              </w:rPr>
            </w:pPr>
          </w:p>
        </w:tc>
        <w:tc>
          <w:tcPr>
            <w:tcW w:w="1752" w:type="dxa"/>
            <w:gridSpan w:val="2"/>
          </w:tcPr>
          <w:p w:rsidR="00026971" w:rsidRPr="00026971" w:rsidRDefault="00026971">
            <w:pPr>
              <w:pStyle w:val="Default"/>
              <w:spacing w:before="60" w:after="20"/>
              <w:rPr>
                <w:sz w:val="22"/>
                <w:szCs w:val="22"/>
              </w:rPr>
            </w:pPr>
          </w:p>
        </w:tc>
        <w:tc>
          <w:tcPr>
            <w:tcW w:w="1752" w:type="dxa"/>
            <w:gridSpan w:val="3"/>
          </w:tcPr>
          <w:p w:rsidR="00026971" w:rsidRPr="00026971" w:rsidRDefault="00026971">
            <w:pPr>
              <w:pStyle w:val="Default"/>
              <w:spacing w:before="60" w:after="20"/>
              <w:rPr>
                <w:sz w:val="22"/>
                <w:szCs w:val="22"/>
              </w:rPr>
            </w:pPr>
          </w:p>
        </w:tc>
        <w:tc>
          <w:tcPr>
            <w:tcW w:w="1752" w:type="dxa"/>
          </w:tcPr>
          <w:p w:rsidR="00026971" w:rsidRPr="00026971" w:rsidRDefault="00026971">
            <w:pPr>
              <w:pStyle w:val="Default"/>
              <w:spacing w:before="60" w:after="20"/>
              <w:rPr>
                <w:sz w:val="22"/>
                <w:szCs w:val="22"/>
              </w:rPr>
            </w:pPr>
          </w:p>
        </w:tc>
      </w:tr>
      <w:tr w:rsidR="00026971" w:rsidRPr="00026971">
        <w:tblPrEx>
          <w:tblCellMar>
            <w:top w:w="0" w:type="dxa"/>
            <w:bottom w:w="0" w:type="dxa"/>
          </w:tblCellMar>
        </w:tblPrEx>
        <w:trPr>
          <w:trHeight w:val="119"/>
        </w:trPr>
        <w:tc>
          <w:tcPr>
            <w:tcW w:w="2920" w:type="dxa"/>
            <w:gridSpan w:val="3"/>
          </w:tcPr>
          <w:p w:rsidR="00026971" w:rsidRPr="00026971" w:rsidRDefault="00026971">
            <w:pPr>
              <w:pStyle w:val="Default"/>
              <w:spacing w:before="60" w:after="20"/>
              <w:rPr>
                <w:sz w:val="22"/>
                <w:szCs w:val="22"/>
              </w:rPr>
            </w:pPr>
          </w:p>
        </w:tc>
        <w:tc>
          <w:tcPr>
            <w:tcW w:w="2920" w:type="dxa"/>
            <w:gridSpan w:val="4"/>
          </w:tcPr>
          <w:p w:rsidR="00026971" w:rsidRPr="00026971" w:rsidRDefault="00026971">
            <w:pPr>
              <w:pStyle w:val="Default"/>
              <w:spacing w:before="60" w:after="20"/>
              <w:rPr>
                <w:sz w:val="22"/>
                <w:szCs w:val="22"/>
              </w:rPr>
            </w:pPr>
          </w:p>
        </w:tc>
        <w:tc>
          <w:tcPr>
            <w:tcW w:w="2920" w:type="dxa"/>
            <w:gridSpan w:val="3"/>
          </w:tcPr>
          <w:p w:rsidR="00026971" w:rsidRPr="00026971" w:rsidRDefault="00026971">
            <w:pPr>
              <w:pStyle w:val="Default"/>
              <w:spacing w:before="60" w:after="20"/>
              <w:rPr>
                <w:sz w:val="22"/>
                <w:szCs w:val="22"/>
              </w:rPr>
            </w:pPr>
          </w:p>
        </w:tc>
      </w:tr>
    </w:tbl>
    <w:p w:rsidR="007576E4" w:rsidRPr="00026971" w:rsidRDefault="007576E4" w:rsidP="00026971"/>
    <w:sectPr w:rsidR="007576E4" w:rsidRPr="00026971" w:rsidSect="007576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25"/>
  <w:proofState w:spelling="clean" w:grammar="clean"/>
  <w:defaultTabStop w:val="708"/>
  <w:hyphenationZone w:val="425"/>
  <w:characterSpacingControl w:val="doNotCompress"/>
  <w:compat/>
  <w:rsids>
    <w:rsidRoot w:val="00026971"/>
    <w:rsid w:val="00026971"/>
    <w:rsid w:val="000A4789"/>
    <w:rsid w:val="007576E4"/>
    <w:rsid w:val="00963DEE"/>
    <w:rsid w:val="00DB0E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269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35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stüwe</dc:creator>
  <cp:lastModifiedBy>gerhard stüwe</cp:lastModifiedBy>
  <cp:revision>3</cp:revision>
  <dcterms:created xsi:type="dcterms:W3CDTF">2013-09-22T20:39:00Z</dcterms:created>
  <dcterms:modified xsi:type="dcterms:W3CDTF">2013-09-22T21:18:00Z</dcterms:modified>
</cp:coreProperties>
</file>